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0B" w:rsidRPr="000C540B" w:rsidRDefault="000C540B" w:rsidP="000C540B">
      <w:pPr>
        <w:spacing w:after="152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иностранного гражданина о правилах пребывания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</w:p>
    <w:p w:rsidR="000C540B" w:rsidRPr="000C540B" w:rsidRDefault="000C540B" w:rsidP="000C540B">
      <w:pPr>
        <w:pStyle w:val="a7"/>
        <w:numPr>
          <w:ilvl w:val="0"/>
          <w:numId w:val="23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C540B" w:rsidRPr="000C540B" w:rsidRDefault="000C540B" w:rsidP="000C540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и лица без гражданства, прибывающие в Россию с целью поступления,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«Волгоградский институт бизнеса»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строго следовать миграционным правилам Российской Федерации. Правовое положение иностранного гражданина в Российской Федерации определяется следующими нормативными правовыми актами:</w:t>
      </w:r>
    </w:p>
    <w:p w:rsidR="000C540B" w:rsidRPr="000C540B" w:rsidRDefault="009377CA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15.08.1996 № 114-ФЗ О порядке выезда из Российской Федерации и въезда в Российскую Федерацию»;</w:t>
      </w:r>
    </w:p>
    <w:p w:rsidR="000C540B" w:rsidRPr="000C540B" w:rsidRDefault="009377CA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25.07.2002 № 115-ФЗ «О правовом положении иностранных граждан в Российской Федерации»;</w:t>
      </w:r>
    </w:p>
    <w:p w:rsidR="000C540B" w:rsidRDefault="009377CA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18.07.2006 № 109-ФЗ «О миграционном учете иностранных граждан и лиц без гражданства в Российской Федерации»;</w:t>
      </w:r>
    </w:p>
    <w:p w:rsidR="009377CA" w:rsidRPr="009377CA" w:rsidRDefault="009377CA" w:rsidP="009377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7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27.06.2018 №163-ФЗ.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изменений в Федеральный закон </w:t>
      </w:r>
      <w:r w:rsidRPr="0093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миграционном учете иностранных граждан и лиц без гражданства в Российской Федерации»</w:t>
      </w:r>
    </w:p>
    <w:p w:rsidR="000C540B" w:rsidRDefault="009377CA" w:rsidP="00937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CA">
        <w:rPr>
          <w:rFonts w:ascii="Times New Roman" w:eastAsia="Times New Roman" w:hAnsi="Times New Roman" w:cs="Times New Roman"/>
          <w:color w:val="333333"/>
          <w:sz w:val="27"/>
          <w:lang w:eastAsia="ru-RU"/>
        </w:rPr>
        <w:t>- П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15.01.2007  № 9 «О порядке осуществления миграционного учета иностранных граждан и лиц без гражданства в Российской Федерации»;</w:t>
      </w:r>
    </w:p>
    <w:p w:rsidR="009377CA" w:rsidRPr="000C540B" w:rsidRDefault="009377CA" w:rsidP="00937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40B" w:rsidRPr="000C540B" w:rsidRDefault="009377CA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Российской Федерации от 09.06.2003     № 335 «Об утверждении Положения об установлении формы виз, порядка и условий ее оформления и выдачи, продления срока ее действия, восстановления ее в случае утраты, а также порядка аннулирования визы» и другие.</w:t>
      </w:r>
    </w:p>
    <w:p w:rsidR="000C540B" w:rsidRPr="000C540B" w:rsidRDefault="000C540B" w:rsidP="009377CA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иностранный гражданин решил приехать в Российскую Федерацию, ему необходимо знать некоторые </w:t>
      </w:r>
      <w:r w:rsidRPr="000C5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правила пребывания иностранных граждан в России.</w:t>
      </w:r>
    </w:p>
    <w:p w:rsidR="000C540B" w:rsidRPr="000C540B" w:rsidRDefault="000C540B" w:rsidP="009377CA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отнестись к этой информации с большой ответственностью. От этого может зависеть успех поездки иностранного гражданина.</w:t>
      </w:r>
    </w:p>
    <w:p w:rsidR="000C540B" w:rsidRPr="000C540B" w:rsidRDefault="000C540B" w:rsidP="009377C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гражданин в случае нахождения в месте пребывания на территории Российской Федерации обязан встать на миграционный учет по месту временного пребывания в порядке и на условиях, установленных Федеральным законом </w:t>
      </w:r>
      <w:r w:rsidR="009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77CA" w:rsidRPr="00937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27.06.2018 №163-ФЗ. </w:t>
      </w:r>
      <w:r w:rsidR="009377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77CA" w:rsidRPr="0093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93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изменений в Федеральный закон </w:t>
      </w:r>
      <w:r w:rsidR="009377CA" w:rsidRPr="0093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</w:t>
      </w:r>
      <w:r w:rsidR="00937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миграционном учете иностранных граждан и лиц без гражданства в Российской Федерации». </w:t>
      </w:r>
    </w:p>
    <w:p w:rsidR="000C540B" w:rsidRPr="000C540B" w:rsidRDefault="000C540B" w:rsidP="009377CA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постановки на миграционный учет представляет собой информирование (уведомление) полномочного органа (подразделения по вопросам миграции территориального органа МВД России) о прибытии иностранного гражданина 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пребывания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должна быть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осуществлена в течение семи рабочих дней после прибытия иностранного гражданина в Российскую Федерацию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знать, что все процедуры по постановке на миграционный учет осуществляет принимающая сторона (граждане России, постоянно проживающие в Российской Федерации иностранные граждане или лица без гражданства (имеющие вид на жительство), юридические лица, их филиалы или представительства, у которых иностранный гражданин фактически проживает (находится), либо работает), самому иностранному гражданину не требуется обращаться в какие-либо организации.</w:t>
      </w:r>
      <w:proofErr w:type="gramEnd"/>
    </w:p>
    <w:p w:rsidR="000C540B" w:rsidRPr="000C540B" w:rsidRDefault="000C540B" w:rsidP="009377CA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Иностранный гражданин по прибытии в</w:t>
      </w:r>
      <w:r w:rsidR="003C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прибывания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 принимающей стороне свой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миграционную карту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заполняется при въезде в Российскую Федерацию.</w:t>
      </w:r>
    </w:p>
    <w:p w:rsidR="000C540B" w:rsidRPr="000C540B" w:rsidRDefault="000C540B" w:rsidP="009377CA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Принимающая сторона на основании предъявленных иностранным гражданином документов заполняет специальный бланк </w:t>
      </w:r>
      <w:r w:rsidRPr="000C5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уведомления о прибытии иностранного гражданина в место пребывания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принимающая сторона в сроки, установленные законодательством РФ, представляет указанный бланк, копию паспорта иностранного гражданина и миграционной карты в полномочный орган непосредственно либо через многофункциональный центр государственных и муниципальных услуг, либо направляет по почте.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Наличие у иностранного гражданина отрывной части Уведомления с проставленной отметкой подтверждает его постановку на миграционный учет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гражданин вправе самостоятельно уведомить органы миграционного учета о своем прибытии 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пребывания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документально подтвержденных уважительных причин (болезнь, физическая невозможность и т.д.), препятствующих принимающей стороне самостоятельно направить уведомление в орган миграционного учета.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убытии иностранный гражданин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сообщает принимающей стороне о своем выезде.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иностранный гражданин меняет место пребывания в Российской Федерации, по прибытии в новое место пребывания он представляет паспорт, миграционную карту и отрывную часть бланка уведомления о прибытии в предыдущее место пребывания принимающей стороне по новому месту пребывания.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временного пребывания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иностранного гражданина в Российской Федерации определяется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сроком действия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выданной ему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визы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временного пребывания в Российской Федерации иностранного гражданина, прибывшего в Российскую Федерацию в порядке, не требующем получения визы,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может превышать девяносто суток суммарно в течение каждого периода в сто восемьдесят суток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законодательством Российской Федерации. При этом непрерывный срок временного пребывания в РФ иностранного гражданина не может превышать 90 суток.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гражданин обязан выехать из Российской Федерации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истечении разрешенного срока пребывания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продления срока действия визы или срока пребывания необходимо обратиться к принимающей стороне или в полномочный орган заранее, до истечения вышеуказанного срока.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0B" w:rsidRPr="001C0C5C" w:rsidRDefault="000C540B" w:rsidP="001C0C5C">
      <w:pPr>
        <w:pStyle w:val="a7"/>
        <w:numPr>
          <w:ilvl w:val="0"/>
          <w:numId w:val="23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постановка на миграционный учет</w:t>
      </w:r>
    </w:p>
    <w:p w:rsidR="001C0C5C" w:rsidRDefault="001C0C5C" w:rsidP="001C0C5C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прибытию в 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вкой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миграционный учет в полномочном органе занимается администрация гостиницы или </w:t>
      </w:r>
      <w:proofErr w:type="spell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1 дня с даты заселения, или физическое лицо -  собственник жилого помещения - в течение 7-ми рабочих дней с момента прибытия иностранного гражданина в место пребывания на территории Российской Федерации. 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40B" w:rsidRPr="000C540B" w:rsidRDefault="000C540B" w:rsidP="001C0C5C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постановки на миграционный учет по месту фактического проживания необходимо предоставить в </w:t>
      </w:r>
      <w:r w:rsidR="001C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по работе со студентами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документы, подтверждающие данный факт: паспорт, миграционную карту и отрывной часть уведомления о прибытии.</w:t>
      </w:r>
    </w:p>
    <w:p w:rsidR="002228D0" w:rsidRDefault="0094762F" w:rsidP="002228D0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1C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1C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«Волгоградский институт бизнеса»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постановку на миграционный учет лиц, не относящихся к категории иностранных граждан и лиц без гражданства, 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прибывающих в Россию с целью поступления,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22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«Волгоградский институт бизнеса».</w:t>
      </w:r>
      <w:r w:rsidR="002228D0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40B" w:rsidRPr="002228D0" w:rsidRDefault="000C540B" w:rsidP="002228D0">
      <w:pPr>
        <w:pStyle w:val="a7"/>
        <w:numPr>
          <w:ilvl w:val="0"/>
          <w:numId w:val="23"/>
        </w:numPr>
        <w:spacing w:after="152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Продление визы</w:t>
      </w:r>
    </w:p>
    <w:p w:rsidR="000C540B" w:rsidRPr="000C540B" w:rsidRDefault="000C540B" w:rsidP="002228D0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 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Продлению подлежат только визы, оформленные по приглашению </w:t>
      </w:r>
      <w:r w:rsidR="009476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22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28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22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«Волгоградский институт бизнеса»</w:t>
      </w:r>
      <w:r w:rsidR="002228D0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других ВУЗов (в случае перевода студентов в </w:t>
      </w:r>
      <w:r w:rsidR="009476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22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«Волгоградский институт бизнеса»</w:t>
      </w:r>
      <w:r w:rsidR="002228D0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обучения на очной или </w:t>
      </w:r>
      <w:proofErr w:type="spell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основной образовательной программы).</w:t>
      </w:r>
    </w:p>
    <w:p w:rsidR="000C540B" w:rsidRPr="000C540B" w:rsidRDefault="000C540B" w:rsidP="002228D0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продления визы иностранный гражданин, как правило, </w:t>
      </w:r>
      <w:r w:rsidRPr="0022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позднее, чем за 2 месяца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истечения срока действия имеющейся визы, обращается 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28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proofErr w:type="gramEnd"/>
      <w:r w:rsidR="0022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со студентами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консультаций и формирования необходимого пакета документов. Собранный пакет документов подается лично иностранным гражданином в </w:t>
      </w:r>
      <w:r w:rsidR="00222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миграционную службу.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получения новой визы иностранному гражданину необходимо в течение 1 рабочего дня явиться в </w:t>
      </w:r>
      <w:r w:rsidR="00222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по работе со студентами</w:t>
      </w:r>
    </w:p>
    <w:p w:rsidR="00922D84" w:rsidRDefault="000C540B" w:rsidP="00922D84">
      <w:pPr>
        <w:spacing w:after="152" w:line="3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540B" w:rsidRPr="00922D84" w:rsidRDefault="000C540B" w:rsidP="00A04B76">
      <w:pPr>
        <w:pStyle w:val="a7"/>
        <w:numPr>
          <w:ilvl w:val="0"/>
          <w:numId w:val="23"/>
        </w:numPr>
        <w:spacing w:after="152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Продление миграционного учета по месту временного пребывания</w:t>
      </w:r>
    </w:p>
    <w:p w:rsidR="000C540B" w:rsidRPr="000C540B" w:rsidRDefault="000C540B" w:rsidP="00A04B76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временного пребывания в РФ иностранного гражданина, прибывшего в РФ в целях обучения и поступившего в образовательную организацию для получения образования по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очной или </w:t>
      </w:r>
      <w:proofErr w:type="spellStart"/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очно-заочной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форме по основной образовательной программе, имеющей государственную аккредитацию, продлевается до окончания срока обучения данного иностранного гражданина по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очной или </w:t>
      </w:r>
      <w:proofErr w:type="spellStart"/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очно-заочной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форме в указанной образовательной организации.</w:t>
      </w:r>
    </w:p>
    <w:p w:rsidR="000C540B" w:rsidRPr="000C540B" w:rsidRDefault="000C540B" w:rsidP="00A04B76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не является основанием для продления срока временного пребывания иностранного гражданина на территории РФ.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0B" w:rsidRPr="00A04B76" w:rsidRDefault="000C540B" w:rsidP="00A04B76">
      <w:pPr>
        <w:pStyle w:val="a7"/>
        <w:numPr>
          <w:ilvl w:val="0"/>
          <w:numId w:val="23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места пребывания (перерегистрация)</w:t>
      </w:r>
    </w:p>
    <w:p w:rsidR="000C540B" w:rsidRPr="000C540B" w:rsidRDefault="000C540B" w:rsidP="00E56D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студент меняет место своего пребывания на территории РФ в случаях, если он: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находится в гостинице или в иной организации, оказывающей гостиничные услуги, в санатории, доме отдыха, пансионате, кемпинге, на туристской базе, в детском оздоровительном лагере, медицинской организации, оказывающей медицинскую помощь в стационарных условиях, или организации социального обслуживания, в организации социального обслуживания, предоставляющей социальные услуги лицам без определенного места жительства –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независимо от срока пребывания в вышеуказанных организациях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находится в жилом помещении, не являющимся адресом его постановки на миграционный учет, указанным в отрывной части бланка Уведомления, -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свыше 7-ми рабочих дней</w:t>
      </w:r>
      <w:r w:rsidR="00E56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4F3BED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места пребывания иностранного гражданина влечет за собой постановку на миграционный учет по месту его фактического пребывания (в гостинице, </w:t>
      </w:r>
      <w:proofErr w:type="spell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хостеле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санатории, кемпинге, больнице, квартире, доме, общежитии и т.д.) </w:t>
      </w:r>
      <w:r w:rsidRPr="000C54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одновременным снятием с миграционного учета по предыдущему адресу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0B" w:rsidRPr="000C540B" w:rsidRDefault="004F3BED" w:rsidP="004F3BED">
      <w:pPr>
        <w:spacing w:after="152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C540B"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Снятие с миграционного учета</w:t>
      </w:r>
    </w:p>
    <w:p w:rsidR="000C540B" w:rsidRPr="000C540B" w:rsidRDefault="000C540B" w:rsidP="004F3BED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Снятие с миграционного учета происходит в момент выезда иностранного гражданина с территории Российской Федерации или в момент постановки на учет по новому месту пребывания на территории РФ.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этой связи процедура постановки на миграционный учет повторяется всякий раз после возвращения иностранного гражданина в Российскую Федерацию</w:t>
      </w:r>
      <w:r w:rsidR="004F3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4F3BED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выбытии </w:t>
      </w:r>
      <w:r w:rsidR="004F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пределы </w:t>
      </w:r>
      <w:proofErr w:type="gramStart"/>
      <w:r w:rsidR="004F3B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F3B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Волгограда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пределы Российской Федерации, иностранный гражданин должен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заранее проинформировать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3B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 работе со студентами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своём убытии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сообщив точную дату отъезда и предполагаемую дату возвращения.</w:t>
      </w:r>
    </w:p>
    <w:p w:rsidR="000C540B" w:rsidRPr="000C540B" w:rsidRDefault="000C540B" w:rsidP="004F3BED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возвращению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 </w:t>
      </w:r>
      <w:r w:rsidR="004F3B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 работе со студентами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паспорт, миграционную карту, отрывную часть бланка уведомления о прибытии иностранного гражданина или лица без граждан</w:t>
      </w:r>
      <w:r w:rsidR="004F3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место пребывания.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0B" w:rsidRPr="004F3BED" w:rsidRDefault="000C540B" w:rsidP="004F3BED">
      <w:pPr>
        <w:pStyle w:val="a7"/>
        <w:numPr>
          <w:ilvl w:val="0"/>
          <w:numId w:val="24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формы обучения, академический отпуск</w:t>
      </w:r>
    </w:p>
    <w:p w:rsidR="000C540B" w:rsidRPr="000C540B" w:rsidRDefault="000C540B" w:rsidP="004F3BED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перевода 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иностранного студента, обучающегося по очной или </w:t>
      </w:r>
      <w:proofErr w:type="spell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заочную форму обучения 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студент утрачивает основания для продления срока временного пребывания на территории РФ в связи с обучением.</w:t>
      </w:r>
    </w:p>
    <w:p w:rsidR="000C540B" w:rsidRPr="000C540B" w:rsidRDefault="000C540B" w:rsidP="004F3BED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и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ностранного студента, изменившего форму обучения, иных предусмотренных законодательством РФ оснований для пребывания на территории РФ (разрешения на временное проживание, вида на жительство), он обязан покинуть территорию РФ.</w:t>
      </w:r>
    </w:p>
    <w:p w:rsidR="000C540B" w:rsidRPr="000C540B" w:rsidRDefault="000C540B" w:rsidP="004F3BED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иностранному  студенту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академического отпуска 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как правило, должен покинуть территорию РФ на период академического отпуска за исключением случаев наличия у иностранного студента разрешения на временное проживание или вида на жительство в РФ.</w:t>
      </w:r>
    </w:p>
    <w:p w:rsidR="000C540B" w:rsidRPr="002F3855" w:rsidRDefault="000C540B" w:rsidP="002F3855">
      <w:pPr>
        <w:pStyle w:val="a7"/>
        <w:numPr>
          <w:ilvl w:val="0"/>
          <w:numId w:val="24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 обучения</w:t>
      </w:r>
    </w:p>
    <w:p w:rsidR="000C540B" w:rsidRPr="000C540B" w:rsidRDefault="000C540B" w:rsidP="00BF4F25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отчислении из </w:t>
      </w:r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2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3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2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«Волгоградский институт бизнеса»</w:t>
      </w:r>
      <w:r w:rsidR="002F3855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завершением или прекращением обучения иностранный гражданин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 покинуть территорию России в соответствии с установленными законодательством сроками, заблаговременно приобретя проездные билеты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BF4F25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временного пребывания в Российской Федерации иностранного гражданина, завершившего обучение по очной или </w:t>
      </w:r>
      <w:proofErr w:type="spell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 основной образовательной программе, имеющей государственную аккредитацию, может быть продлен на срок до 30-ти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или </w:t>
      </w:r>
      <w:proofErr w:type="spell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 той же или иной образовательной организации по основной профессиональной образовательной программе другого уровня, имеющей государственную аккредитацию.</w:t>
      </w:r>
    </w:p>
    <w:p w:rsidR="000C540B" w:rsidRPr="000C540B" w:rsidRDefault="000C540B" w:rsidP="00BF4F25">
      <w:pPr>
        <w:spacing w:after="152" w:line="305" w:lineRule="atLeast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Продление сроков пребывания выпускникам </w:t>
      </w:r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«Волгоградский институт бизнеса»</w:t>
      </w:r>
      <w:r w:rsidR="00BF4F25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причинам, не связанным с обучением или иным причинам, не предусмотренным законодательством, не допускается.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0B" w:rsidRPr="00BF4F25" w:rsidRDefault="000C540B" w:rsidP="00BF4F25">
      <w:pPr>
        <w:pStyle w:val="a7"/>
        <w:numPr>
          <w:ilvl w:val="0"/>
          <w:numId w:val="25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паспорта иностранного гражданина</w:t>
      </w:r>
    </w:p>
    <w:p w:rsidR="000C540B" w:rsidRPr="000C540B" w:rsidRDefault="000C540B" w:rsidP="00BF4F25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истечения срока действия паспорта иностранный гражданин должен заблаговременно покинуть территорию РФ либо принять меры для своевременного его продления или замены на новый документ, проинформировав об этом  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 работе со студентами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продления срока действия паспорта или получения нового паспорта иностранный гражданин должен представить его в 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по работе со студентами</w:t>
      </w:r>
      <w:r w:rsidR="00BF4F25" w:rsidRP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«Волгоградский институт бизнеса»</w:t>
      </w:r>
      <w:r w:rsidR="00BF4F25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внесения со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ответствующих изменений в учетные данные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BF4F25" w:rsidRDefault="000C540B" w:rsidP="00BF4F25">
      <w:pPr>
        <w:pStyle w:val="a7"/>
        <w:numPr>
          <w:ilvl w:val="0"/>
          <w:numId w:val="25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Утрата (порча) документов</w:t>
      </w:r>
    </w:p>
    <w:p w:rsidR="000C540B" w:rsidRPr="000C540B" w:rsidRDefault="000C540B" w:rsidP="00BF4F25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гражданин должен бережно относиться к своему документу, удостоверяющему личность, гражданство и дающему право на въезд, пребывание и выезд из Российской Федерации (паспорту), а также к документам, подтверждающим законность пребывания иностранного гражданина на территории РФ (миграционной карте, отрывной части бланка Уведомления). Способы хранения этих документов должны исключать возможность их порчи и утраты.</w:t>
      </w:r>
    </w:p>
    <w:p w:rsidR="000C540B" w:rsidRPr="000C540B" w:rsidRDefault="000C540B" w:rsidP="00BF4F25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порчи, утраты, кражи паспорта, миграционной карты, отрывной части бланка Уведомления иностранный граждан должен незамедлительно уведомить о происшествии 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по работе со студентами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предпринять срочные исчерпывающие меры по восстановлению своих документов.</w:t>
      </w:r>
    </w:p>
    <w:p w:rsidR="000C540B" w:rsidRPr="000C540B" w:rsidRDefault="000C540B" w:rsidP="00BF4F25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иностранного гражданина документов, подтверждающих его право на пребывание (проживание) в Российской Федерации, а в случае утраты таких документов – неподача заявления об их утрате в соответствующий орган, является административным правонарушением в соответствии с частью 1.1 статьи 18.8 Кодекса об административных правонарушениях Российской Федерации.</w:t>
      </w:r>
    </w:p>
    <w:p w:rsidR="000C540B" w:rsidRPr="000C540B" w:rsidRDefault="000C540B" w:rsidP="00BF4F25">
      <w:pPr>
        <w:spacing w:after="152" w:line="305" w:lineRule="atLeast"/>
        <w:ind w:firstLine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иностранного гражданина при утрате (краже, порче) документа, удостоверяющего личность (паспорта):</w:t>
      </w:r>
    </w:p>
    <w:p w:rsidR="000C540B" w:rsidRPr="000C540B" w:rsidRDefault="000C540B" w:rsidP="000C540B">
      <w:pPr>
        <w:numPr>
          <w:ilvl w:val="0"/>
          <w:numId w:val="16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Незамедлительно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обратиться в ближайшее отделение полиции по месту утраты или обнаружения пропажи паспорта для получения справки о происшествии;</w:t>
      </w:r>
    </w:p>
    <w:p w:rsidR="000C540B" w:rsidRPr="000C540B" w:rsidRDefault="000C540B" w:rsidP="000C540B">
      <w:pPr>
        <w:numPr>
          <w:ilvl w:val="0"/>
          <w:numId w:val="16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Известить об утрате (краже) паспорта 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 работе со студентами </w:t>
      </w:r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«Волгоградский институт бизнеса».</w:t>
      </w:r>
    </w:p>
    <w:p w:rsidR="000C540B" w:rsidRPr="000C540B" w:rsidRDefault="000C540B" w:rsidP="000C540B">
      <w:pPr>
        <w:numPr>
          <w:ilvl w:val="0"/>
          <w:numId w:val="16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кратчайшие сроки обратиться в Посольство или консульское учреждение страны своей гражданской принадлежности на территории РФ по вопросу оформления паспорта взамен утраченного или временного проездного документа для выезда в страну своей гражданской принадлежности (свидетельства на возвращение);</w:t>
      </w:r>
    </w:p>
    <w:p w:rsidR="000C540B" w:rsidRPr="000C540B" w:rsidRDefault="000C540B" w:rsidP="000C540B">
      <w:pPr>
        <w:numPr>
          <w:ilvl w:val="0"/>
          <w:numId w:val="16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граждане, прибывшие в РФ в визовом порядке, должны обратиться в территориальное подразделение по вопросам миграции МВД России для получения </w:t>
      </w: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proofErr w:type="gram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утраченной (испорченной) визы (в случае документирования новым паспортом на территории РФ) или для оформления транзитной визы (в случае необходимости выезда из РФ по временному проездному документу);</w:t>
      </w:r>
    </w:p>
    <w:p w:rsidR="000C540B" w:rsidRPr="000C540B" w:rsidRDefault="000C540B" w:rsidP="000C540B">
      <w:pPr>
        <w:numPr>
          <w:ilvl w:val="0"/>
          <w:numId w:val="16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 </w:t>
      </w:r>
      <w:r w:rsidR="00BF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 работе со студентами 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паспорт и визу или покинуть территорию РФ (в случае выдачи временного проездного документа и транзитной визы).</w:t>
      </w:r>
    </w:p>
    <w:p w:rsidR="000C540B" w:rsidRPr="000C540B" w:rsidRDefault="000C540B" w:rsidP="00BF4F25">
      <w:pPr>
        <w:spacing w:after="152" w:line="305" w:lineRule="atLeast"/>
        <w:ind w:left="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иностранного гражданина при утрате (краже, порче) миграционной карты, отрывной части бланка Уведомления:</w:t>
      </w:r>
    </w:p>
    <w:p w:rsidR="000C540B" w:rsidRPr="000C540B" w:rsidRDefault="000C540B" w:rsidP="000C540B">
      <w:pPr>
        <w:numPr>
          <w:ilvl w:val="0"/>
          <w:numId w:val="17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уведомить о происшествии </w:t>
      </w:r>
      <w:r w:rsidR="009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 работе со студентами </w:t>
      </w:r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9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9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«Волгоградский институт бизнеса»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40B" w:rsidRPr="000C540B" w:rsidRDefault="000C540B" w:rsidP="000C540B">
      <w:pPr>
        <w:numPr>
          <w:ilvl w:val="0"/>
          <w:numId w:val="17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Обратиться с заявлением о выдаче дубликата миграционной карты и (или) отрывной части бланка Уведомления в территориальное подразделение по вопросам миграции МВД России;</w:t>
      </w:r>
    </w:p>
    <w:p w:rsidR="000C540B" w:rsidRPr="000C540B" w:rsidRDefault="000C540B" w:rsidP="000C540B">
      <w:pPr>
        <w:numPr>
          <w:ilvl w:val="0"/>
          <w:numId w:val="17"/>
        </w:numPr>
        <w:spacing w:before="100" w:beforeAutospacing="1" w:after="100" w:afterAutospacing="1" w:line="305" w:lineRule="atLeast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полученные дубликаты миграционной карты и (или) отрывной части бланка Уведомления в </w:t>
      </w:r>
      <w:r w:rsidR="009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 работе со студентами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изменений в миграционной учет.</w:t>
      </w:r>
      <w:proofErr w:type="gramEnd"/>
    </w:p>
    <w:p w:rsidR="000C540B" w:rsidRPr="000C540B" w:rsidRDefault="000C540B" w:rsidP="00A254F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5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сведений об иностранном гражданине</w:t>
      </w:r>
    </w:p>
    <w:p w:rsidR="000C540B" w:rsidRPr="000C540B" w:rsidRDefault="000C540B" w:rsidP="00A254FB">
      <w:pPr>
        <w:spacing w:after="152" w:line="30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сведений о данных паспорта, визы, миграционной карты, отрывной части бланка Уведомления иностранного гражданина, а также его фамилии, имени, отчества, даты и места рождения, пола, гражданства, цели въезда в РФ, заявленном сроке пребывания иностранный гражданин </w:t>
      </w: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 в течение 1 рабочего дня сообщить о данных фактах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A254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по работе со студентами</w:t>
      </w:r>
      <w:r w:rsidR="00A254FB" w:rsidRPr="00A2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A2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5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A2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«Волгоградский институт бизнеса».</w:t>
      </w:r>
    </w:p>
    <w:p w:rsidR="000C540B" w:rsidRPr="00A254FB" w:rsidRDefault="000C540B" w:rsidP="00A254FB">
      <w:pPr>
        <w:pStyle w:val="a7"/>
        <w:numPr>
          <w:ilvl w:val="0"/>
          <w:numId w:val="25"/>
        </w:numPr>
        <w:spacing w:after="152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обслуживание иностранных граждан</w:t>
      </w:r>
    </w:p>
    <w:p w:rsidR="000C540B" w:rsidRPr="000C540B" w:rsidRDefault="000C540B" w:rsidP="00A254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иностранных граждан осуществляется на основании полиса добровольного медицинского страхования, приобретенного за счет личных средств иностранного гражданина.</w:t>
      </w:r>
    </w:p>
    <w:p w:rsidR="000C540B" w:rsidRPr="000C540B" w:rsidRDefault="000C540B" w:rsidP="00A254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5 статьи 27 Федерального закона от 15 августа 1996 года № 114-ФЗ «О выезде из Российской Федерации и въезде в Российскую Федерацию» иностранному гражданину (или лицу без гражданства) не разрешено въезжать на территорию России в случае, если он не предоставил полис медицинского страхования, действительный на территории Российской Федерации. Отсутствие у иностранного гражданина (или лица без гражданства) полиса медицинского страхования, действительного на территории Российской Федерации, образует состав административного правонарушения, предусмотренного частью 1 статьи 18.8 </w:t>
      </w:r>
      <w:proofErr w:type="spellStart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– нарушение правил въезда в Российскую Федерацию.</w:t>
      </w:r>
    </w:p>
    <w:p w:rsidR="000C540B" w:rsidRPr="000C540B" w:rsidRDefault="000C540B" w:rsidP="00A254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при въезде на территорию России обязаны иметь медицинские страховые полисы, а в случае их отсутствия незамедлительно обратиться за оформлением таковых в страховые компании города </w:t>
      </w:r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Волгограда и Волгоградской области.</w:t>
      </w:r>
    </w:p>
    <w:p w:rsidR="000C540B" w:rsidRPr="00A254FB" w:rsidRDefault="000C540B" w:rsidP="00A254FB">
      <w:pPr>
        <w:pStyle w:val="a7"/>
        <w:numPr>
          <w:ilvl w:val="0"/>
          <w:numId w:val="25"/>
        </w:numPr>
        <w:spacing w:after="152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деятельность</w:t>
      </w:r>
    </w:p>
    <w:p w:rsidR="000C540B" w:rsidRPr="000C540B" w:rsidRDefault="000C540B" w:rsidP="00A254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трудовую деятельность в РФ иностранных граждан регулируется законодательством Российской Федерации (статьи 13 - 13.4 Федерального закона от 25.07.2002 № 115-ФЗ «О правовом положении иностранных граждан в Российской Федерации»).</w:t>
      </w:r>
    </w:p>
    <w:p w:rsidR="000C540B" w:rsidRPr="000C540B" w:rsidRDefault="000C540B" w:rsidP="00A254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гражданин, обучающийся в Российской Федерации по очной форме в образовательной организации высшего образования по основной профессиональной образовательной программе, имеющей государственную аккредитацию, </w:t>
      </w:r>
      <w:r w:rsidRPr="000C5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 право осуществлять трудовую деятельность на основании разрешения на работу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A254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оформления разрешения на работу необходимо обращаться в </w:t>
      </w:r>
      <w:r w:rsidR="00F31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миграционный отдел.</w:t>
      </w:r>
    </w:p>
    <w:p w:rsidR="000C540B" w:rsidRPr="000C540B" w:rsidRDefault="000C540B" w:rsidP="00A254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работу не требуется иностранным гражданам и лицам без гражданства обучающихся в Российской Федерации в профессиональных организациях и образовательных организациях высшего образования:</w:t>
      </w:r>
    </w:p>
    <w:p w:rsidR="000C540B" w:rsidRPr="000C540B" w:rsidRDefault="00F31A71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выполняющих работы (оказывающих услуги) в течение каникул (каникулярный период устанавливается учебным планом образовательной организации);</w:t>
      </w:r>
    </w:p>
    <w:p w:rsidR="000C540B" w:rsidRPr="000C540B" w:rsidRDefault="00F31A71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40B"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C540B" w:rsidRPr="00F31A71" w:rsidRDefault="000C540B" w:rsidP="00F31A71">
      <w:pPr>
        <w:pStyle w:val="a7"/>
        <w:numPr>
          <w:ilvl w:val="0"/>
          <w:numId w:val="25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миграционного статуса</w:t>
      </w:r>
    </w:p>
    <w:p w:rsidR="000C540B" w:rsidRPr="000C540B" w:rsidRDefault="000C540B" w:rsidP="00F31A71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разрешения на временное проживание, вида на жительство в РФ или российского  гражданства иностранный гражданин обязан в течение 1 рабочего дня уведомить об этом </w:t>
      </w:r>
      <w:r w:rsidR="00F3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 работе со студентами </w:t>
      </w:r>
      <w:r w:rsidR="009476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C3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6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C3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«Волгоградский институт бизнеса»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представить соответствующие документы.</w:t>
      </w:r>
    </w:p>
    <w:p w:rsidR="000C540B" w:rsidRPr="000C540B" w:rsidRDefault="000C540B" w:rsidP="009B7BFB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 оформления разрешения или патента на осуществление трудовой деятельности в РФ и изменения миграционного статуса иностранных граждан в РФ (получение разрешения на временное проживание, вида на жительство, гражданства РФ) не входят в</w:t>
      </w:r>
      <w:r w:rsidR="00B3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по работе со студентами АНО </w:t>
      </w:r>
      <w:proofErr w:type="gramStart"/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«Волгоградский институт бизнеса».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указанным выше вопросам необходимо обращаться в </w:t>
      </w:r>
      <w:r w:rsidR="009B7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миграционную службу Волгограда</w:t>
      </w: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40B" w:rsidRPr="000C540B" w:rsidRDefault="000C540B" w:rsidP="000C540B">
      <w:pPr>
        <w:spacing w:after="152"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0B" w:rsidRPr="00812854" w:rsidRDefault="000C540B" w:rsidP="00812854">
      <w:pPr>
        <w:pStyle w:val="a7"/>
        <w:numPr>
          <w:ilvl w:val="0"/>
          <w:numId w:val="25"/>
        </w:numPr>
        <w:spacing w:before="100" w:beforeAutospacing="1" w:after="100" w:afterAutospacing="1" w:line="3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иностранных граждан</w:t>
      </w:r>
    </w:p>
    <w:p w:rsidR="000C540B" w:rsidRPr="000C540B" w:rsidRDefault="000C540B" w:rsidP="00812854">
      <w:pPr>
        <w:spacing w:after="152" w:line="30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совершившие преступления, административные или иные правонарушения на территории РФ, подлежат ответственности в соответствии с Кодексом Российской Федерации об административных правонарушениях и Уголовным кодексом Российской Федерации.</w:t>
      </w:r>
    </w:p>
    <w:p w:rsidR="00723BC9" w:rsidRDefault="00723BC9" w:rsidP="000C540B">
      <w:pPr>
        <w:jc w:val="both"/>
      </w:pPr>
    </w:p>
    <w:p w:rsidR="00812854" w:rsidRPr="00812854" w:rsidRDefault="00812854" w:rsidP="000C54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54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812854" w:rsidRPr="00812854" w:rsidRDefault="00812854" w:rsidP="000C54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54">
        <w:rPr>
          <w:rFonts w:ascii="Times New Roman" w:hAnsi="Times New Roman" w:cs="Times New Roman"/>
          <w:b/>
          <w:sz w:val="24"/>
          <w:szCs w:val="24"/>
        </w:rPr>
        <w:t xml:space="preserve">Проректор по воспитательной и профориентационной работе                                    </w:t>
      </w:r>
      <w:proofErr w:type="spellStart"/>
      <w:r w:rsidRPr="00812854">
        <w:rPr>
          <w:rFonts w:ascii="Times New Roman" w:hAnsi="Times New Roman" w:cs="Times New Roman"/>
          <w:b/>
          <w:sz w:val="24"/>
          <w:szCs w:val="24"/>
        </w:rPr>
        <w:t>Е.Г.Шляхтурова</w:t>
      </w:r>
      <w:proofErr w:type="spellEnd"/>
    </w:p>
    <w:sectPr w:rsidR="00812854" w:rsidRPr="00812854" w:rsidSect="0094762F">
      <w:pgSz w:w="11907" w:h="16840" w:code="9"/>
      <w:pgMar w:top="851" w:right="737" w:bottom="851" w:left="851" w:header="709" w:footer="335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4CA"/>
    <w:multiLevelType w:val="multilevel"/>
    <w:tmpl w:val="6C92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910CA"/>
    <w:multiLevelType w:val="hybridMultilevel"/>
    <w:tmpl w:val="39DAD7B0"/>
    <w:lvl w:ilvl="0" w:tplc="C34603A6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061E"/>
    <w:multiLevelType w:val="multilevel"/>
    <w:tmpl w:val="992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EF1706"/>
    <w:multiLevelType w:val="multilevel"/>
    <w:tmpl w:val="F790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820DE3"/>
    <w:multiLevelType w:val="multilevel"/>
    <w:tmpl w:val="D252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BC3C91"/>
    <w:multiLevelType w:val="multilevel"/>
    <w:tmpl w:val="9006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FD7A19"/>
    <w:multiLevelType w:val="multilevel"/>
    <w:tmpl w:val="DC64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3A22BB"/>
    <w:multiLevelType w:val="multilevel"/>
    <w:tmpl w:val="2772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575ED5"/>
    <w:multiLevelType w:val="hybridMultilevel"/>
    <w:tmpl w:val="18D03894"/>
    <w:lvl w:ilvl="0" w:tplc="8D3823D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37544"/>
    <w:multiLevelType w:val="multilevel"/>
    <w:tmpl w:val="2AA2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802CDE"/>
    <w:multiLevelType w:val="multilevel"/>
    <w:tmpl w:val="0972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0D387A"/>
    <w:multiLevelType w:val="multilevel"/>
    <w:tmpl w:val="9F74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F5779F"/>
    <w:multiLevelType w:val="multilevel"/>
    <w:tmpl w:val="D6C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452FC8"/>
    <w:multiLevelType w:val="multilevel"/>
    <w:tmpl w:val="90C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EA21AD"/>
    <w:multiLevelType w:val="multilevel"/>
    <w:tmpl w:val="6266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140071"/>
    <w:multiLevelType w:val="multilevel"/>
    <w:tmpl w:val="3F92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8D02E0"/>
    <w:multiLevelType w:val="hybridMultilevel"/>
    <w:tmpl w:val="3BAA3BBC"/>
    <w:lvl w:ilvl="0" w:tplc="AAB2DE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E2CBB"/>
    <w:multiLevelType w:val="multilevel"/>
    <w:tmpl w:val="5E0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6055F7"/>
    <w:multiLevelType w:val="multilevel"/>
    <w:tmpl w:val="7988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726FB6"/>
    <w:multiLevelType w:val="multilevel"/>
    <w:tmpl w:val="AD5A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3E47BD"/>
    <w:multiLevelType w:val="multilevel"/>
    <w:tmpl w:val="C948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9618AA"/>
    <w:multiLevelType w:val="multilevel"/>
    <w:tmpl w:val="DE3A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62300"/>
    <w:multiLevelType w:val="multilevel"/>
    <w:tmpl w:val="2240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3446FC"/>
    <w:multiLevelType w:val="multilevel"/>
    <w:tmpl w:val="00C4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59237C"/>
    <w:multiLevelType w:val="multilevel"/>
    <w:tmpl w:val="1C3A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3"/>
  </w:num>
  <w:num w:numId="5">
    <w:abstractNumId w:val="18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19"/>
  </w:num>
  <w:num w:numId="13">
    <w:abstractNumId w:val="0"/>
  </w:num>
  <w:num w:numId="14">
    <w:abstractNumId w:val="15"/>
  </w:num>
  <w:num w:numId="15">
    <w:abstractNumId w:val="12"/>
  </w:num>
  <w:num w:numId="16">
    <w:abstractNumId w:val="24"/>
  </w:num>
  <w:num w:numId="17">
    <w:abstractNumId w:val="21"/>
  </w:num>
  <w:num w:numId="18">
    <w:abstractNumId w:val="20"/>
  </w:num>
  <w:num w:numId="19">
    <w:abstractNumId w:val="23"/>
  </w:num>
  <w:num w:numId="20">
    <w:abstractNumId w:val="17"/>
  </w:num>
  <w:num w:numId="21">
    <w:abstractNumId w:val="5"/>
  </w:num>
  <w:num w:numId="22">
    <w:abstractNumId w:val="4"/>
  </w:num>
  <w:num w:numId="23">
    <w:abstractNumId w:val="16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0C540B"/>
    <w:rsid w:val="000C540B"/>
    <w:rsid w:val="000E0EC2"/>
    <w:rsid w:val="001C0C5C"/>
    <w:rsid w:val="002228D0"/>
    <w:rsid w:val="002F3855"/>
    <w:rsid w:val="003C436A"/>
    <w:rsid w:val="004F3BED"/>
    <w:rsid w:val="00670A81"/>
    <w:rsid w:val="00723BC9"/>
    <w:rsid w:val="00812854"/>
    <w:rsid w:val="00922D84"/>
    <w:rsid w:val="00923AB5"/>
    <w:rsid w:val="009377CA"/>
    <w:rsid w:val="0094762F"/>
    <w:rsid w:val="009546C1"/>
    <w:rsid w:val="009B7BFB"/>
    <w:rsid w:val="00A04B76"/>
    <w:rsid w:val="00A254FB"/>
    <w:rsid w:val="00AA767D"/>
    <w:rsid w:val="00B35912"/>
    <w:rsid w:val="00BF4F25"/>
    <w:rsid w:val="00C3666B"/>
    <w:rsid w:val="00E56DFB"/>
    <w:rsid w:val="00E95EAA"/>
    <w:rsid w:val="00ED6508"/>
    <w:rsid w:val="00EF439E"/>
    <w:rsid w:val="00F31A71"/>
    <w:rsid w:val="00F67B64"/>
    <w:rsid w:val="00FB234D"/>
    <w:rsid w:val="00FC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40B"/>
    <w:rPr>
      <w:b/>
      <w:bCs/>
    </w:rPr>
  </w:style>
  <w:style w:type="character" w:styleId="a5">
    <w:name w:val="Hyperlink"/>
    <w:basedOn w:val="a0"/>
    <w:uiPriority w:val="99"/>
    <w:semiHidden/>
    <w:unhideWhenUsed/>
    <w:rsid w:val="000C540B"/>
    <w:rPr>
      <w:color w:val="0000FF"/>
      <w:u w:val="single"/>
    </w:rPr>
  </w:style>
  <w:style w:type="character" w:styleId="a6">
    <w:name w:val="Emphasis"/>
    <w:basedOn w:val="a0"/>
    <w:uiPriority w:val="20"/>
    <w:qFormat/>
    <w:rsid w:val="000C540B"/>
    <w:rPr>
      <w:i/>
      <w:iCs/>
    </w:rPr>
  </w:style>
  <w:style w:type="paragraph" w:styleId="a7">
    <w:name w:val="List Paragraph"/>
    <w:basedOn w:val="a"/>
    <w:uiPriority w:val="34"/>
    <w:qFormat/>
    <w:rsid w:val="000C540B"/>
    <w:pPr>
      <w:ind w:left="720"/>
      <w:contextualSpacing/>
    </w:pPr>
  </w:style>
  <w:style w:type="character" w:customStyle="1" w:styleId="blk">
    <w:name w:val="blk"/>
    <w:basedOn w:val="a0"/>
    <w:rsid w:val="009377CA"/>
  </w:style>
  <w:style w:type="character" w:customStyle="1" w:styleId="nobr">
    <w:name w:val="nobr"/>
    <w:basedOn w:val="a0"/>
    <w:rsid w:val="00937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151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Шляхтурова</dc:creator>
  <cp:keywords/>
  <dc:description/>
  <cp:lastModifiedBy>Шляхтурова</cp:lastModifiedBy>
  <cp:revision>9</cp:revision>
  <dcterms:created xsi:type="dcterms:W3CDTF">2019-07-09T04:58:00Z</dcterms:created>
  <dcterms:modified xsi:type="dcterms:W3CDTF">2019-07-09T09:34:00Z</dcterms:modified>
</cp:coreProperties>
</file>